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3B" w:rsidRDefault="0032473B" w:rsidP="003247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6E2B99" w:rsidRPr="0032473B" w:rsidRDefault="0032473B" w:rsidP="003247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</w:t>
      </w:r>
      <w:r w:rsidR="006E2B99" w:rsidRPr="0032473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u</w:t>
      </w:r>
      <w:r w:rsidR="0060208E" w:rsidRPr="0032473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blic health announcement – COVID</w:t>
      </w:r>
      <w:r w:rsidR="00933D29" w:rsidRPr="0032473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-</w:t>
      </w:r>
      <w:r w:rsidR="006E2B99" w:rsidRPr="0032473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19 </w:t>
      </w:r>
      <w:r w:rsidR="0060208E" w:rsidRPr="0032473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g</w:t>
      </w:r>
      <w:r w:rsidR="006E2B99" w:rsidRPr="0032473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uidance</w:t>
      </w:r>
    </w:p>
    <w:p w:rsidR="00C80327" w:rsidRPr="0032473B" w:rsidRDefault="00C80327" w:rsidP="006E2B99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This business welcomes everyone.  </w:t>
      </w:r>
      <w:r w:rsidR="0060208E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remain focused on </w:t>
      </w:r>
      <w:r w:rsidR="00933D29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need for customers and staff</w:t>
      </w:r>
      <w:r w:rsidR="0060208E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stay safe and reduce the risk of s</w:t>
      </w:r>
      <w:r w:rsidR="0060208E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preading COVID-19 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following the guidance below:</w:t>
      </w:r>
    </w:p>
    <w:p w:rsidR="00C80327" w:rsidRPr="0032473B" w:rsidRDefault="0060208E" w:rsidP="006E2B9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C80327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 not 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visit any retail premises</w:t>
      </w:r>
      <w:r w:rsidR="00C80327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 you have tested positive or have developed any 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symptoms </w:t>
      </w:r>
      <w:r w:rsidR="00C80327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COVID-19 </w:t>
      </w:r>
    </w:p>
    <w:p w:rsidR="00C80327" w:rsidRPr="0032473B" w:rsidRDefault="0060208E" w:rsidP="006E2B9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="00C80327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 must wear a </w:t>
      </w:r>
      <w:hyperlink r:id="rId7" w:history="1">
        <w:r w:rsidR="00C80327" w:rsidRPr="0032473B">
          <w:rPr>
            <w:rFonts w:ascii="Arial" w:eastAsia="Times New Roman" w:hAnsi="Arial" w:cs="Arial"/>
            <w:color w:val="0E6BB3"/>
            <w:sz w:val="24"/>
            <w:szCs w:val="24"/>
            <w:u w:val="single"/>
            <w:lang w:eastAsia="en-GB"/>
          </w:rPr>
          <w:t>face covering</w:t>
        </w:r>
      </w:hyperlink>
      <w:r w:rsidR="00C80327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when you go to any retail premises including any in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door area of a shopping centre (</w:t>
      </w:r>
      <w:r w:rsidR="00C80327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unless exempt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:rsidR="00C80327" w:rsidRPr="0032473B" w:rsidRDefault="0060208E" w:rsidP="006E2B9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Retailers have introduced d</w:t>
      </w:r>
      <w:r w:rsidR="00C80327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irection signs, one way systems and shop capacities 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keep everyone safe; please comply with them</w:t>
      </w:r>
    </w:p>
    <w:p w:rsidR="00C80327" w:rsidRPr="0032473B" w:rsidRDefault="0060208E" w:rsidP="006E2B9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="00C80327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lease maintain a 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minimum </w:t>
      </w:r>
      <w:r w:rsidR="00C80327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two-metre physical distance between yourself and other people</w:t>
      </w:r>
    </w:p>
    <w:p w:rsidR="00C80327" w:rsidRPr="0032473B" w:rsidRDefault="0060208E" w:rsidP="006E2B9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</w:t>
      </w:r>
      <w:r w:rsidR="00C80327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 the infection control measures and hand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sanitiser provided in retail premises</w:t>
      </w:r>
    </w:p>
    <w:p w:rsidR="00C80327" w:rsidRPr="0032473B" w:rsidRDefault="0060208E" w:rsidP="006E2B9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</w:t>
      </w:r>
      <w:r w:rsidR="00C80327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polite and considerate to retail staff and abide by their guidance and instructions, including briefly removing your face covering if requested for proof of age</w:t>
      </w:r>
    </w:p>
    <w:p w:rsidR="00C80327" w:rsidRPr="0032473B" w:rsidRDefault="0060208E" w:rsidP="006E2B9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‘s</w:t>
      </w:r>
      <w:r w:rsidR="00C80327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hop local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="00C80327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do not travel furth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 than necessary to visit retail premises</w:t>
      </w:r>
    </w:p>
    <w:p w:rsidR="0060208E" w:rsidRPr="0032473B" w:rsidRDefault="00C80327" w:rsidP="006E2B99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32473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If you have any comments on our approach to queue management, provision of hand sanitisers, social distan</w:t>
      </w:r>
      <w:r w:rsidR="0060208E" w:rsidRPr="0032473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cing measures or any other matters related to COVID-</w:t>
      </w:r>
      <w:r w:rsidRPr="0032473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19 you can speak with our store management team.  </w:t>
      </w:r>
    </w:p>
    <w:p w:rsidR="00C80327" w:rsidRPr="0032473B" w:rsidRDefault="00C80327" w:rsidP="006E2B99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ask any member of staff </w:t>
      </w:r>
      <w:r w:rsidR="00933D29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request to speak to our shop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management team.  Your safety </w:t>
      </w:r>
      <w:r w:rsidR="00933D29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our highest priority, and our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management team </w:t>
      </w:r>
      <w:r w:rsidR="00933D29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will be pleased to 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provide additional information on </w:t>
      </w:r>
      <w:r w:rsidR="00933D29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relevant environmental health measures,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including local council contact details.</w:t>
      </w:r>
      <w:r w:rsidR="0032473B" w:rsidRPr="0032473B">
        <w:rPr>
          <w:sz w:val="24"/>
          <w:szCs w:val="24"/>
        </w:rPr>
        <w:t xml:space="preserve"> </w:t>
      </w:r>
      <w:r w:rsidR="0032473B" w:rsidRPr="0032473B">
        <w:rPr>
          <w:rFonts w:ascii="Arial" w:hAnsi="Arial" w:cs="Arial"/>
          <w:sz w:val="24"/>
          <w:szCs w:val="24"/>
        </w:rPr>
        <w:t xml:space="preserve">For further information please visit </w:t>
      </w:r>
      <w:hyperlink r:id="rId8" w:history="1">
        <w:r w:rsidR="0032473B" w:rsidRPr="0032473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https://www.nidirect.gov.uk/articles/coronavirus-covid-19-staying-safe-while-shopping</w:t>
        </w:r>
      </w:hyperlink>
    </w:p>
    <w:p w:rsidR="00C80327" w:rsidRPr="0032473B" w:rsidRDefault="00C80327" w:rsidP="006E2B99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Together</w:t>
      </w:r>
      <w:r w:rsidR="00933D29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can help reduce the </w:t>
      </w:r>
      <w:r w:rsidR="006E2B99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risk of 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spread</w:t>
      </w:r>
      <w:r w:rsidR="006E2B99"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ing COVID-19.</w:t>
      </w:r>
      <w:r w:rsidRPr="0032473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C20176" w:rsidRPr="00C20176" w:rsidRDefault="00C20176" w:rsidP="006E2B99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27"/>
          <w:szCs w:val="27"/>
          <w:lang w:eastAsia="en-GB"/>
        </w:rPr>
      </w:pPr>
      <w:r w:rsidRPr="00C20176">
        <w:rPr>
          <w:rFonts w:ascii="Arial" w:eastAsia="Times New Roman" w:hAnsi="Arial" w:cs="Arial"/>
          <w:i/>
          <w:color w:val="FF0000"/>
          <w:sz w:val="27"/>
          <w:szCs w:val="27"/>
          <w:lang w:eastAsia="en-GB"/>
        </w:rPr>
        <w:t xml:space="preserve">To be completed at by stores to align to their customer policies/ resource availability </w:t>
      </w:r>
    </w:p>
    <w:p w:rsidR="00B8791A" w:rsidRPr="00C20176" w:rsidRDefault="006E2B99" w:rsidP="006E2B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en-GB"/>
        </w:rPr>
      </w:pPr>
      <w:r w:rsidRPr="00C20176">
        <w:rPr>
          <w:rFonts w:ascii="Arial" w:eastAsia="Times New Roman" w:hAnsi="Arial" w:cs="Arial"/>
          <w:color w:val="FF0000"/>
          <w:sz w:val="27"/>
          <w:szCs w:val="27"/>
          <w:lang w:eastAsia="en-GB"/>
        </w:rPr>
        <w:t>Signed: (Insert Store manager’s name)</w:t>
      </w:r>
      <w:r w:rsidRPr="00C20176">
        <w:rPr>
          <w:rFonts w:ascii="Arial" w:eastAsia="Times New Roman" w:hAnsi="Arial" w:cs="Arial"/>
          <w:color w:val="FF0000"/>
          <w:sz w:val="27"/>
          <w:szCs w:val="27"/>
          <w:lang w:eastAsia="en-GB"/>
        </w:rPr>
        <w:tab/>
      </w:r>
      <w:r w:rsidRPr="00C20176">
        <w:rPr>
          <w:rFonts w:ascii="Arial" w:eastAsia="Times New Roman" w:hAnsi="Arial" w:cs="Arial"/>
          <w:color w:val="FF0000"/>
          <w:sz w:val="27"/>
          <w:szCs w:val="27"/>
          <w:lang w:eastAsia="en-GB"/>
        </w:rPr>
        <w:tab/>
      </w:r>
      <w:r w:rsidRPr="00C20176">
        <w:rPr>
          <w:rFonts w:ascii="Arial" w:eastAsia="Times New Roman" w:hAnsi="Arial" w:cs="Arial"/>
          <w:color w:val="FF0000"/>
          <w:sz w:val="27"/>
          <w:szCs w:val="27"/>
          <w:lang w:eastAsia="en-GB"/>
        </w:rPr>
        <w:tab/>
        <w:t>Date:</w:t>
      </w:r>
    </w:p>
    <w:p w:rsidR="00C20176" w:rsidRPr="00C20176" w:rsidRDefault="00C20176" w:rsidP="006E2B99">
      <w:pPr>
        <w:spacing w:before="100" w:beforeAutospacing="1" w:after="100" w:afterAutospacing="1" w:line="240" w:lineRule="auto"/>
        <w:rPr>
          <w:color w:val="FF0000"/>
        </w:rPr>
      </w:pPr>
      <w:r w:rsidRPr="00C20176">
        <w:rPr>
          <w:rFonts w:ascii="Arial" w:eastAsia="Times New Roman" w:hAnsi="Arial" w:cs="Arial"/>
          <w:color w:val="FF0000"/>
          <w:sz w:val="27"/>
          <w:szCs w:val="27"/>
          <w:lang w:eastAsia="en-GB"/>
        </w:rPr>
        <w:t xml:space="preserve">Alternatively contact us by e-mail or telephone </w:t>
      </w:r>
    </w:p>
    <w:sectPr w:rsidR="00C20176" w:rsidRPr="00C20176" w:rsidSect="0032473B">
      <w:pgSz w:w="16838" w:h="11906" w:orient="landscape"/>
      <w:pgMar w:top="567" w:right="1440" w:bottom="567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F6D" w:rsidRDefault="00E55F6D" w:rsidP="0032473B">
      <w:pPr>
        <w:spacing w:after="0" w:line="240" w:lineRule="auto"/>
      </w:pPr>
      <w:r>
        <w:separator/>
      </w:r>
    </w:p>
  </w:endnote>
  <w:endnote w:type="continuationSeparator" w:id="0">
    <w:p w:rsidR="00E55F6D" w:rsidRDefault="00E55F6D" w:rsidP="0032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F6D" w:rsidRDefault="00E55F6D" w:rsidP="0032473B">
      <w:pPr>
        <w:spacing w:after="0" w:line="240" w:lineRule="auto"/>
      </w:pPr>
      <w:r>
        <w:separator/>
      </w:r>
    </w:p>
  </w:footnote>
  <w:footnote w:type="continuationSeparator" w:id="0">
    <w:p w:rsidR="00E55F6D" w:rsidRDefault="00E55F6D" w:rsidP="0032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E0534"/>
    <w:multiLevelType w:val="multilevel"/>
    <w:tmpl w:val="9C9A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27"/>
    <w:rsid w:val="001C5013"/>
    <w:rsid w:val="00261023"/>
    <w:rsid w:val="00287C6A"/>
    <w:rsid w:val="0032473B"/>
    <w:rsid w:val="00370E53"/>
    <w:rsid w:val="0060208E"/>
    <w:rsid w:val="0067479C"/>
    <w:rsid w:val="006E2B99"/>
    <w:rsid w:val="00933D29"/>
    <w:rsid w:val="00997FD2"/>
    <w:rsid w:val="00C20176"/>
    <w:rsid w:val="00C80327"/>
    <w:rsid w:val="00E55F6D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B14C"/>
  <w15:chartTrackingRefBased/>
  <w15:docId w15:val="{4479544E-31C7-4B26-84CD-E868858D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20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1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47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3B"/>
  </w:style>
  <w:style w:type="paragraph" w:styleId="Footer">
    <w:name w:val="footer"/>
    <w:basedOn w:val="Normal"/>
    <w:link w:val="FooterChar"/>
    <w:uiPriority w:val="99"/>
    <w:unhideWhenUsed/>
    <w:rsid w:val="00324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direct.gov.uk/articles/coronavirus-covid-19-staying-safe-while-shopp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direct.gov.uk/articles/coronavirus-covid-19-face-cover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McGuigan, John (DfE)</dc:creator>
  <cp:keywords/>
  <dc:description/>
  <cp:lastModifiedBy>McGuigan, John (DfE)</cp:lastModifiedBy>
  <cp:revision>3</cp:revision>
  <dcterms:created xsi:type="dcterms:W3CDTF">2021-04-28T11:39:00Z</dcterms:created>
  <dcterms:modified xsi:type="dcterms:W3CDTF">2021-04-28T11:39:00Z</dcterms:modified>
</cp:coreProperties>
</file>